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D0" w:rsidRDefault="00AA2CD0" w:rsidP="00AA2CD0">
      <w:pPr>
        <w:pStyle w:val="Nagwek4"/>
        <w:shd w:val="clear" w:color="auto" w:fill="FFFFF7"/>
        <w:spacing w:after="292" w:line="250" w:lineRule="auto"/>
        <w:ind w:left="152" w:right="515"/>
      </w:pPr>
      <w:bookmarkStart w:id="0" w:name="_GoBack"/>
      <w:r>
        <w:rPr>
          <w:sz w:val="24"/>
        </w:rPr>
        <w:t xml:space="preserve">Sprawozdanie z pracy biblioteki szkolnej w roku szkolnym 2024/2025  </w:t>
      </w:r>
    </w:p>
    <w:bookmarkEnd w:id="0"/>
    <w:p w:rsidR="00AA2CD0" w:rsidRDefault="00AA2CD0" w:rsidP="00AA2CD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321" w:type="dxa"/>
        <w:tblInd w:w="36" w:type="dxa"/>
        <w:tblCellMar>
          <w:top w:w="41" w:type="dxa"/>
          <w:left w:w="106" w:type="dxa"/>
        </w:tblCellMar>
        <w:tblLook w:val="04A0" w:firstRow="1" w:lastRow="0" w:firstColumn="1" w:lastColumn="0" w:noHBand="0" w:noVBand="1"/>
      </w:tblPr>
      <w:tblGrid>
        <w:gridCol w:w="4925"/>
        <w:gridCol w:w="4396"/>
      </w:tblGrid>
      <w:tr w:rsidR="00AA2CD0" w:rsidTr="00E422D7">
        <w:trPr>
          <w:trHeight w:val="517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7"/>
            <w:vAlign w:val="center"/>
          </w:tcPr>
          <w:p w:rsidR="00AA2CD0" w:rsidRDefault="00AA2CD0" w:rsidP="00E422D7">
            <w:pPr>
              <w:spacing w:after="0" w:line="259" w:lineRule="auto"/>
              <w:ind w:left="48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Zasoby biblioteczne na dzień 1 czerwca 2025 r. </w:t>
            </w:r>
          </w:p>
        </w:tc>
      </w:tr>
      <w:tr w:rsidR="00AA2CD0" w:rsidTr="00E422D7">
        <w:trPr>
          <w:trHeight w:val="45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woluminów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101" w:firstLine="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podręczników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101" w:firstLine="0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multimediów, płytoteka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prenumerowanych czasopism/ tytuły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AA2CD0" w:rsidTr="00E422D7">
        <w:trPr>
          <w:trHeight w:val="518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7"/>
            <w:vAlign w:val="center"/>
          </w:tcPr>
          <w:p w:rsidR="00AA2CD0" w:rsidRDefault="00AA2CD0" w:rsidP="00E422D7">
            <w:pPr>
              <w:spacing w:after="0" w:line="259" w:lineRule="auto"/>
              <w:ind w:left="43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Informacja o udostępnianiu zasobów biblioteki </w:t>
            </w:r>
          </w:p>
        </w:tc>
      </w:tr>
      <w:tr w:rsidR="00AA2CD0" w:rsidTr="00E422D7">
        <w:trPr>
          <w:trHeight w:val="45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śr. liczba wypożyczeń przez 1 ucznia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śr. Liczba wypożyczeń dziennie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446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Śr. liczba dziennie uczniów w czytelni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72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rodziców korzystających z zasobów biblioteki/innych osób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518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7"/>
            <w:vAlign w:val="center"/>
          </w:tcPr>
          <w:p w:rsidR="00AA2CD0" w:rsidRDefault="00AA2CD0" w:rsidP="00E422D7">
            <w:pPr>
              <w:spacing w:after="0" w:line="259" w:lineRule="auto"/>
              <w:ind w:left="44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Praca pedagogiczna i wychowawcza: </w:t>
            </w:r>
          </w:p>
        </w:tc>
      </w:tr>
      <w:tr w:rsidR="00AA2CD0" w:rsidTr="00E422D7">
        <w:trPr>
          <w:trHeight w:val="45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Lekcje biblioteczne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2016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Promocja czytelnictwa wśród uczniów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7" w:line="241" w:lineRule="auto"/>
              <w:ind w:left="5" w:right="1137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>Akcja Książka na ferie</w:t>
            </w:r>
            <w:r>
              <w:rPr>
                <w:rFonts w:ascii="Cambria" w:eastAsia="Cambria" w:hAnsi="Cambria" w:cs="Cambria"/>
                <w:b/>
                <w:i/>
                <w:sz w:val="24"/>
              </w:rPr>
              <w:t xml:space="preserve">  </w:t>
            </w:r>
            <w:r>
              <w:rPr>
                <w:rFonts w:ascii="Cambria" w:eastAsia="Cambria" w:hAnsi="Cambria" w:cs="Cambria"/>
                <w:i/>
              </w:rPr>
              <w:t xml:space="preserve">Konkursy czytelnicze: </w:t>
            </w:r>
          </w:p>
          <w:p w:rsidR="00AA2CD0" w:rsidRDefault="00AA2CD0" w:rsidP="00AA2CD0">
            <w:pPr>
              <w:numPr>
                <w:ilvl w:val="0"/>
                <w:numId w:val="10"/>
              </w:numPr>
              <w:spacing w:after="0" w:line="259" w:lineRule="auto"/>
              <w:ind w:hanging="334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Zagadki, rebusy, quizy </w:t>
            </w:r>
          </w:p>
          <w:p w:rsidR="00AA2CD0" w:rsidRDefault="00AA2CD0" w:rsidP="00AA2CD0">
            <w:pPr>
              <w:numPr>
                <w:ilvl w:val="0"/>
                <w:numId w:val="10"/>
              </w:numPr>
              <w:spacing w:after="0" w:line="239" w:lineRule="auto"/>
              <w:ind w:hanging="334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„Najlepszy czytelnik” i „Najlepiej czytająca klasa” </w:t>
            </w:r>
          </w:p>
          <w:p w:rsidR="00AA2CD0" w:rsidRDefault="00AA2CD0" w:rsidP="00E422D7">
            <w:pPr>
              <w:spacing w:after="0" w:line="259" w:lineRule="auto"/>
              <w:ind w:left="36" w:hanging="31"/>
              <w:jc w:val="left"/>
            </w:pPr>
            <w:r>
              <w:rPr>
                <w:rFonts w:ascii="Cambria" w:eastAsia="Cambria" w:hAnsi="Cambria" w:cs="Cambria"/>
                <w:i/>
              </w:rPr>
              <w:t>Konkursy ze znajomości lektur: „Sposób na Elfa”, „Cukierku, ty łobuzie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</w:tr>
      <w:tr w:rsidR="00AA2CD0" w:rsidTr="00E422D7">
        <w:trPr>
          <w:trHeight w:val="2254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Wystawy, kąciki czytelnicze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155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Wystawki: 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„Święto Niepodległości”,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 „Nowości biblioteczne”,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„Misiowe lekturki”, 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„Boże Narodzenie w literaturze”, 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Polscy nobliści, 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kącik zawodoznawczy </w:t>
            </w:r>
          </w:p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Spotkania autorskie [daty, nazwisko gości]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…………………………………………….. </w:t>
            </w:r>
          </w:p>
        </w:tc>
      </w:tr>
      <w:tr w:rsidR="00AA2CD0" w:rsidTr="00E422D7">
        <w:trPr>
          <w:trHeight w:val="131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Konkursy literackie, artystyczne, recytatorskie, historyczne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AA2CD0">
            <w:pPr>
              <w:numPr>
                <w:ilvl w:val="0"/>
                <w:numId w:val="11"/>
              </w:numPr>
              <w:spacing w:after="0" w:line="259" w:lineRule="auto"/>
              <w:ind w:hanging="689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„Mój Mikołaj” </w:t>
            </w:r>
          </w:p>
          <w:p w:rsidR="00AA2CD0" w:rsidRDefault="00AA2CD0" w:rsidP="00AA2CD0">
            <w:pPr>
              <w:numPr>
                <w:ilvl w:val="0"/>
                <w:numId w:val="11"/>
              </w:numPr>
              <w:spacing w:after="0" w:line="259" w:lineRule="auto"/>
              <w:ind w:hanging="689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Ozdoby na choinkę </w:t>
            </w:r>
          </w:p>
          <w:p w:rsidR="00AA2CD0" w:rsidRDefault="00AA2CD0" w:rsidP="00AA2CD0">
            <w:pPr>
              <w:numPr>
                <w:ilvl w:val="0"/>
                <w:numId w:val="11"/>
              </w:numPr>
              <w:spacing w:after="0" w:line="259" w:lineRule="auto"/>
              <w:ind w:hanging="689"/>
              <w:jc w:val="left"/>
            </w:pPr>
            <w:r>
              <w:rPr>
                <w:rFonts w:ascii="Cambria" w:eastAsia="Cambria" w:hAnsi="Cambria" w:cs="Cambria"/>
                <w:i/>
              </w:rPr>
              <w:t>Kolorowa zakładka do książki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  <w:p w:rsidR="00AA2CD0" w:rsidRDefault="00AA2CD0" w:rsidP="00AA2CD0">
            <w:pPr>
              <w:numPr>
                <w:ilvl w:val="0"/>
                <w:numId w:val="11"/>
              </w:numPr>
              <w:spacing w:after="0" w:line="259" w:lineRule="auto"/>
              <w:ind w:hanging="689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…………………………………. </w:t>
            </w:r>
          </w:p>
          <w:p w:rsidR="00AA2CD0" w:rsidRDefault="00AA2CD0" w:rsidP="00E422D7">
            <w:pPr>
              <w:spacing w:after="0" w:line="259" w:lineRule="auto"/>
              <w:ind w:left="725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</w:tr>
      <w:tr w:rsidR="00AA2CD0" w:rsidTr="00E422D7">
        <w:trPr>
          <w:trHeight w:val="72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Udzielanie porad czytelniczych, informacyjnych, bibliotecznych.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725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AA2CD0" w:rsidTr="00E422D7">
        <w:trPr>
          <w:trHeight w:val="574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7"/>
            <w:vAlign w:val="center"/>
          </w:tcPr>
          <w:p w:rsidR="00AA2CD0" w:rsidRDefault="00AA2CD0" w:rsidP="00E422D7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Prace biblioteczno-techniczne </w:t>
            </w:r>
          </w:p>
        </w:tc>
      </w:tr>
      <w:tr w:rsidR="00AA2CD0" w:rsidTr="00E422D7">
        <w:trPr>
          <w:trHeight w:val="72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Opracowanie zbiorów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>Np. sporządzanie opisów bibliograficznych        w programie MOL NET +.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Porządkowanie i selekcja zbiorów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449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Gromadzenie i konserwacja zbiorów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AA2CD0" w:rsidTr="00E422D7">
        <w:trPr>
          <w:trHeight w:val="1006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Prowadzenie dziennika biblioteki, ksiąg inwentarzowych, gromadzone i opisywane dowodów wpływu i ubytków.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>Akcja „Podaruj książkę bibliotece”,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</w:tr>
      <w:tr w:rsidR="00AA2CD0" w:rsidTr="00E422D7">
        <w:trPr>
          <w:trHeight w:val="7899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Ocena czytelnictwa w szkole: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Jakie książki/teksty najczęściej są wypożyczane/wyszukiwane przez uczniów: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Potrzeby w zakresie zaspakajania gustów czytelniczych naszych uczniów i nauczycieli: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158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AA2CD0" w:rsidRDefault="00AA2CD0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</w:tbl>
    <w:p w:rsidR="00AA2CD0" w:rsidRDefault="00AA2CD0" w:rsidP="00AA2CD0">
      <w:pPr>
        <w:spacing w:after="27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D073D" w:rsidRPr="00AA2CD0" w:rsidRDefault="00AA2CD0" w:rsidP="00AA2CD0">
      <w:r>
        <w:rPr>
          <w:sz w:val="20"/>
        </w:rPr>
        <w:t>……….……………………………</w:t>
      </w:r>
    </w:p>
    <w:sectPr w:rsidR="001D073D" w:rsidRPr="00AA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1DFC"/>
    <w:multiLevelType w:val="hybridMultilevel"/>
    <w:tmpl w:val="EE4C8720"/>
    <w:lvl w:ilvl="0" w:tplc="3BD83A6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E37C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AB49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9C4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AF61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16EE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E4A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4A7A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F16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05A23"/>
    <w:multiLevelType w:val="hybridMultilevel"/>
    <w:tmpl w:val="7A84A9C4"/>
    <w:lvl w:ilvl="0" w:tplc="6290AA78">
      <w:start w:val="1"/>
      <w:numFmt w:val="decimal"/>
      <w:lvlText w:val="%1."/>
      <w:lvlJc w:val="left"/>
      <w:pPr>
        <w:ind w:left="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D48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4C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868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0023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E02B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0B93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5BC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22D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A234E"/>
    <w:multiLevelType w:val="hybridMultilevel"/>
    <w:tmpl w:val="53065FCE"/>
    <w:lvl w:ilvl="0" w:tplc="F9E6ACC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68E3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44D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E89D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4463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A43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4E8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64A2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155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4125E0"/>
    <w:multiLevelType w:val="hybridMultilevel"/>
    <w:tmpl w:val="61D49BD4"/>
    <w:lvl w:ilvl="0" w:tplc="AA52BA5C">
      <w:start w:val="1"/>
      <w:numFmt w:val="bullet"/>
      <w:lvlText w:val="▪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A371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528568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209D0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ECA60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AE22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9EE0C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40A7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A9F5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D6647"/>
    <w:multiLevelType w:val="hybridMultilevel"/>
    <w:tmpl w:val="DD26BFE6"/>
    <w:lvl w:ilvl="0" w:tplc="4E267E2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AA444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894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E3EE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42300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64C28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78B0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AA4D0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0960C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B07ADE"/>
    <w:multiLevelType w:val="hybridMultilevel"/>
    <w:tmpl w:val="F7B44BCC"/>
    <w:lvl w:ilvl="0" w:tplc="526C612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8A38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8073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3AD60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251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7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934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6DD8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E73E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9D603A"/>
    <w:multiLevelType w:val="hybridMultilevel"/>
    <w:tmpl w:val="C10C8DA0"/>
    <w:lvl w:ilvl="0" w:tplc="CB9A86D8">
      <w:start w:val="1"/>
      <w:numFmt w:val="bullet"/>
      <w:lvlText w:val="▪"/>
      <w:lvlJc w:val="left"/>
      <w:pPr>
        <w:ind w:left="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41D5E">
      <w:start w:val="1"/>
      <w:numFmt w:val="bullet"/>
      <w:lvlText w:val="o"/>
      <w:lvlJc w:val="left"/>
      <w:pPr>
        <w:ind w:left="1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6E06DA">
      <w:start w:val="1"/>
      <w:numFmt w:val="bullet"/>
      <w:lvlText w:val="▪"/>
      <w:lvlJc w:val="left"/>
      <w:pPr>
        <w:ind w:left="2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ECEF4">
      <w:start w:val="1"/>
      <w:numFmt w:val="bullet"/>
      <w:lvlText w:val="•"/>
      <w:lvlJc w:val="left"/>
      <w:pPr>
        <w:ind w:left="2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8E0550">
      <w:start w:val="1"/>
      <w:numFmt w:val="bullet"/>
      <w:lvlText w:val="o"/>
      <w:lvlJc w:val="left"/>
      <w:pPr>
        <w:ind w:left="3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41F60">
      <w:start w:val="1"/>
      <w:numFmt w:val="bullet"/>
      <w:lvlText w:val="▪"/>
      <w:lvlJc w:val="left"/>
      <w:pPr>
        <w:ind w:left="4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3ED740">
      <w:start w:val="1"/>
      <w:numFmt w:val="bullet"/>
      <w:lvlText w:val="•"/>
      <w:lvlJc w:val="left"/>
      <w:pPr>
        <w:ind w:left="5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EEF90">
      <w:start w:val="1"/>
      <w:numFmt w:val="bullet"/>
      <w:lvlText w:val="o"/>
      <w:lvlJc w:val="left"/>
      <w:pPr>
        <w:ind w:left="5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E6C98">
      <w:start w:val="1"/>
      <w:numFmt w:val="bullet"/>
      <w:lvlText w:val="▪"/>
      <w:lvlJc w:val="left"/>
      <w:pPr>
        <w:ind w:left="6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053C41"/>
    <w:multiLevelType w:val="hybridMultilevel"/>
    <w:tmpl w:val="77BE447C"/>
    <w:lvl w:ilvl="0" w:tplc="C76876D0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4B8F2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07380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03408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AEA5C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81D0A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42A08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68EB4A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C5E56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4A0A8D"/>
    <w:multiLevelType w:val="hybridMultilevel"/>
    <w:tmpl w:val="D23E33CC"/>
    <w:lvl w:ilvl="0" w:tplc="81AE867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A2D2A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0DD6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2FCFC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65C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56FC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20B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20B60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F430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A24EDE"/>
    <w:multiLevelType w:val="hybridMultilevel"/>
    <w:tmpl w:val="D2E0939C"/>
    <w:lvl w:ilvl="0" w:tplc="41165D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A132A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805D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E738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E13FA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C459C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0A196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C0156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A6944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BD419B"/>
    <w:multiLevelType w:val="hybridMultilevel"/>
    <w:tmpl w:val="2DD0F8DA"/>
    <w:lvl w:ilvl="0" w:tplc="8382A4D8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1" w:tplc="5E2E610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2" w:tplc="D7906A7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3" w:tplc="40FEC08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4" w:tplc="4D3EAB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5" w:tplc="9F3677E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6" w:tplc="127C94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7" w:tplc="1164A38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8" w:tplc="3692D42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2E"/>
    <w:rsid w:val="001D073D"/>
    <w:rsid w:val="004014E3"/>
    <w:rsid w:val="007634FC"/>
    <w:rsid w:val="00AA2CD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E5190-AC39-49D5-832B-7F1BAB2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62E"/>
    <w:pPr>
      <w:spacing w:after="5" w:line="268" w:lineRule="auto"/>
      <w:ind w:left="294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D762E"/>
    <w:pPr>
      <w:keepNext/>
      <w:keepLines/>
      <w:shd w:val="clear" w:color="auto" w:fill="F8FEF0"/>
      <w:spacing w:after="5" w:line="250" w:lineRule="auto"/>
      <w:ind w:left="581" w:hanging="10"/>
      <w:jc w:val="both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FD762E"/>
    <w:pPr>
      <w:keepNext/>
      <w:keepLines/>
      <w:shd w:val="clear" w:color="auto" w:fill="E7FFFD"/>
      <w:spacing w:after="10" w:line="248" w:lineRule="auto"/>
      <w:ind w:left="-132" w:hanging="10"/>
      <w:jc w:val="both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D762E"/>
    <w:rPr>
      <w:rFonts w:ascii="Arial" w:eastAsia="Arial" w:hAnsi="Arial" w:cs="Arial"/>
      <w:b/>
      <w:color w:val="000000"/>
      <w:sz w:val="24"/>
      <w:shd w:val="clear" w:color="auto" w:fill="F8FEF0"/>
      <w:lang w:eastAsia="pl-PL"/>
    </w:rPr>
  </w:style>
  <w:style w:type="character" w:customStyle="1" w:styleId="Nagwek4Znak">
    <w:name w:val="Nagłówek 4 Znak"/>
    <w:basedOn w:val="Domylnaczcionkaakapitu"/>
    <w:link w:val="Nagwek4"/>
    <w:rsid w:val="00FD762E"/>
    <w:rPr>
      <w:rFonts w:ascii="Arial" w:eastAsia="Arial" w:hAnsi="Arial" w:cs="Arial"/>
      <w:b/>
      <w:color w:val="000000"/>
      <w:shd w:val="clear" w:color="auto" w:fill="E7FFFD"/>
      <w:lang w:eastAsia="pl-PL"/>
    </w:rPr>
  </w:style>
  <w:style w:type="table" w:customStyle="1" w:styleId="TableGrid">
    <w:name w:val="TableGrid"/>
    <w:rsid w:val="00FD7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Hartwig</dc:creator>
  <cp:keywords/>
  <dc:description/>
  <cp:lastModifiedBy>Paweł Hartwig</cp:lastModifiedBy>
  <cp:revision>2</cp:revision>
  <dcterms:created xsi:type="dcterms:W3CDTF">2025-07-24T09:24:00Z</dcterms:created>
  <dcterms:modified xsi:type="dcterms:W3CDTF">2025-07-24T09:24:00Z</dcterms:modified>
</cp:coreProperties>
</file>